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1AF9" w14:textId="5B726F3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249A94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EEF2AE9" w14:textId="230783E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52F92">
        <w:rPr>
          <w:rFonts w:asciiTheme="minorHAnsi" w:hAnsiTheme="minorHAnsi" w:cs="Arial"/>
          <w:b/>
          <w:lang w:val="en-ZA"/>
        </w:rPr>
        <w:t>8</w:t>
      </w:r>
      <w:r w:rsidR="00AE0513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284DEFA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0EEDC2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6810794" w14:textId="437CE1C8" w:rsidR="007F4679" w:rsidRPr="00C53F5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53F5E">
        <w:rPr>
          <w:rFonts w:asciiTheme="minorHAnsi" w:hAnsiTheme="minorHAnsi" w:cs="Arial"/>
          <w:b/>
          <w:iCs/>
          <w:lang w:val="en-ZA"/>
        </w:rPr>
        <w:t>(SUPER GROUP LIMITED –</w:t>
      </w:r>
      <w:r w:rsidR="00C53F5E">
        <w:rPr>
          <w:rFonts w:asciiTheme="minorHAnsi" w:hAnsiTheme="minorHAnsi" w:cs="Arial"/>
          <w:b/>
          <w:iCs/>
          <w:lang w:val="en-ZA"/>
        </w:rPr>
        <w:t xml:space="preserve"> </w:t>
      </w:r>
      <w:r w:rsidRPr="00C53F5E">
        <w:rPr>
          <w:rFonts w:asciiTheme="minorHAnsi" w:hAnsiTheme="minorHAnsi" w:cs="Arial"/>
          <w:b/>
          <w:iCs/>
          <w:lang w:val="en-ZA"/>
        </w:rPr>
        <w:t>“SPG011”)</w:t>
      </w:r>
    </w:p>
    <w:p w14:paraId="4F0CAE2D" w14:textId="77777777" w:rsidR="007F4679" w:rsidRPr="00C53F5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482E67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D02F3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AFE522" w14:textId="194B300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EB5D2B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 xml:space="preserve">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F6443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1A4877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ECC53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9563CD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692C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SPG011</w:t>
      </w:r>
    </w:p>
    <w:p w14:paraId="29DBD70E" w14:textId="236887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F5BF5">
        <w:rPr>
          <w:rFonts w:asciiTheme="minorHAnsi" w:hAnsiTheme="minorHAnsi" w:cs="Arial"/>
          <w:lang w:val="en-ZA"/>
        </w:rPr>
        <w:t>300,000,000</w:t>
      </w:r>
    </w:p>
    <w:p w14:paraId="71D5F74B" w14:textId="37DBD0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87CF5D4" w14:textId="54A7917B" w:rsidR="007F4679" w:rsidRPr="008F5BF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Coupon</w:t>
      </w:r>
      <w:r w:rsidR="007F4679" w:rsidRPr="008F5BF5">
        <w:rPr>
          <w:rFonts w:asciiTheme="minorHAnsi" w:hAnsiTheme="minorHAnsi" w:cs="Arial"/>
          <w:b/>
          <w:lang w:val="en-ZA"/>
        </w:rPr>
        <w:tab/>
      </w:r>
      <w:r w:rsidR="008F5BF5" w:rsidRPr="008F5BF5">
        <w:rPr>
          <w:rFonts w:asciiTheme="minorHAnsi" w:hAnsiTheme="minorHAnsi" w:cs="Arial"/>
          <w:bCs/>
          <w:lang w:val="en-ZA"/>
        </w:rPr>
        <w:t>6.397</w:t>
      </w:r>
      <w:r w:rsidRPr="008F5BF5">
        <w:rPr>
          <w:rFonts w:asciiTheme="minorHAnsi" w:hAnsiTheme="minorHAnsi" w:cs="Arial"/>
          <w:lang w:val="en-ZA"/>
        </w:rPr>
        <w:t xml:space="preserve">% (3 Month JIBAR as </w:t>
      </w:r>
      <w:proofErr w:type="gramStart"/>
      <w:r w:rsidRPr="008F5BF5">
        <w:rPr>
          <w:rFonts w:asciiTheme="minorHAnsi" w:hAnsiTheme="minorHAnsi" w:cs="Arial"/>
          <w:lang w:val="en-ZA"/>
        </w:rPr>
        <w:t>at</w:t>
      </w:r>
      <w:proofErr w:type="gramEnd"/>
      <w:r w:rsidRPr="008F5BF5">
        <w:rPr>
          <w:rFonts w:asciiTheme="minorHAnsi" w:hAnsiTheme="minorHAnsi" w:cs="Arial"/>
          <w:lang w:val="en-ZA"/>
        </w:rPr>
        <w:t xml:space="preserve"> </w:t>
      </w:r>
      <w:r w:rsidR="00C53F5E" w:rsidRPr="008F5BF5">
        <w:rPr>
          <w:rFonts w:asciiTheme="minorHAnsi" w:hAnsiTheme="minorHAnsi" w:cs="Arial"/>
          <w:lang w:val="en-ZA"/>
        </w:rPr>
        <w:t>6 July 2022</w:t>
      </w:r>
      <w:r w:rsidRPr="008F5BF5">
        <w:rPr>
          <w:rFonts w:asciiTheme="minorHAnsi" w:hAnsiTheme="minorHAnsi" w:cs="Arial"/>
          <w:lang w:val="en-ZA"/>
        </w:rPr>
        <w:t xml:space="preserve"> of </w:t>
      </w:r>
      <w:r w:rsidR="008F5BF5" w:rsidRPr="008F5BF5">
        <w:rPr>
          <w:rFonts w:asciiTheme="minorHAnsi" w:hAnsiTheme="minorHAnsi" w:cs="Arial"/>
          <w:lang w:val="en-ZA"/>
        </w:rPr>
        <w:t>5.067</w:t>
      </w:r>
      <w:r w:rsidRPr="008F5BF5">
        <w:rPr>
          <w:rFonts w:asciiTheme="minorHAnsi" w:hAnsiTheme="minorHAnsi" w:cs="Arial"/>
          <w:lang w:val="en-ZA"/>
        </w:rPr>
        <w:t>% plus</w:t>
      </w:r>
      <w:r w:rsidR="00C53F5E" w:rsidRPr="008F5BF5">
        <w:rPr>
          <w:rFonts w:asciiTheme="minorHAnsi" w:hAnsiTheme="minorHAnsi" w:cs="Arial"/>
          <w:lang w:val="en-ZA"/>
        </w:rPr>
        <w:t xml:space="preserve"> </w:t>
      </w:r>
      <w:r w:rsidR="008F5BF5" w:rsidRPr="008F5BF5">
        <w:rPr>
          <w:rFonts w:asciiTheme="minorHAnsi" w:hAnsiTheme="minorHAnsi" w:cs="Arial"/>
          <w:lang w:val="en-ZA"/>
        </w:rPr>
        <w:t>133</w:t>
      </w:r>
      <w:r w:rsidRPr="008F5BF5">
        <w:rPr>
          <w:rFonts w:asciiTheme="minorHAnsi" w:hAnsiTheme="minorHAnsi" w:cs="Arial"/>
          <w:lang w:val="en-ZA"/>
        </w:rPr>
        <w:t>bps)</w:t>
      </w:r>
    </w:p>
    <w:p w14:paraId="2CEF89FA" w14:textId="60290F57" w:rsidR="007F4679" w:rsidRPr="008F5BF5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Coupon Rate Indicator</w:t>
      </w:r>
      <w:r w:rsidR="007F4679" w:rsidRPr="008F5BF5">
        <w:rPr>
          <w:rFonts w:asciiTheme="minorHAnsi" w:hAnsiTheme="minorHAnsi" w:cs="Arial"/>
          <w:lang w:val="en-ZA"/>
        </w:rPr>
        <w:tab/>
      </w:r>
      <w:r w:rsidR="00C53F5E" w:rsidRPr="008F5BF5">
        <w:rPr>
          <w:rFonts w:asciiTheme="minorHAnsi" w:hAnsiTheme="minorHAnsi" w:cs="Arial"/>
          <w:lang w:val="en-ZA"/>
        </w:rPr>
        <w:t xml:space="preserve">Floating </w:t>
      </w:r>
    </w:p>
    <w:p w14:paraId="7C8D0BFD" w14:textId="77777777" w:rsidR="007F4679" w:rsidRPr="008F5BF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Trade Type</w:t>
      </w:r>
      <w:r w:rsidRPr="008F5BF5">
        <w:rPr>
          <w:rFonts w:asciiTheme="minorHAnsi" w:hAnsiTheme="minorHAnsi" w:cs="Arial"/>
          <w:b/>
          <w:lang w:val="en-ZA"/>
        </w:rPr>
        <w:tab/>
      </w:r>
      <w:r w:rsidRPr="008F5BF5">
        <w:rPr>
          <w:rFonts w:asciiTheme="minorHAnsi" w:hAnsiTheme="minorHAnsi" w:cs="Arial"/>
          <w:lang w:val="en-ZA"/>
        </w:rPr>
        <w:t>Price</w:t>
      </w:r>
    </w:p>
    <w:p w14:paraId="4A11F6C0" w14:textId="050B04E5" w:rsidR="007F4679" w:rsidRPr="008F5BF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Final Maturity Date</w:t>
      </w:r>
      <w:r w:rsidRPr="008F5BF5">
        <w:rPr>
          <w:rFonts w:asciiTheme="minorHAnsi" w:hAnsiTheme="minorHAnsi" w:cs="Arial"/>
          <w:lang w:val="en-ZA"/>
        </w:rPr>
        <w:tab/>
        <w:t>1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July 2025</w:t>
      </w:r>
    </w:p>
    <w:p w14:paraId="2E33F7BF" w14:textId="090CD18A" w:rsidR="007F4679" w:rsidRPr="008F5BF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Books Close</w:t>
      </w:r>
      <w:r w:rsidR="00C53F5E" w:rsidRPr="008F5BF5">
        <w:rPr>
          <w:rFonts w:asciiTheme="minorHAnsi" w:hAnsiTheme="minorHAnsi" w:cs="Arial"/>
          <w:b/>
          <w:lang w:val="en-ZA"/>
        </w:rPr>
        <w:t xml:space="preserve"> Date</w:t>
      </w:r>
      <w:r w:rsidRPr="008F5BF5">
        <w:rPr>
          <w:rFonts w:asciiTheme="minorHAnsi" w:hAnsiTheme="minorHAnsi" w:cs="Arial"/>
          <w:b/>
          <w:lang w:val="en-ZA"/>
        </w:rPr>
        <w:tab/>
      </w:r>
      <w:r w:rsidR="00EB5D2B" w:rsidRPr="008F5BF5">
        <w:rPr>
          <w:rFonts w:asciiTheme="minorHAnsi" w:hAnsiTheme="minorHAnsi" w:cs="Arial"/>
          <w:bCs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January, 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April, 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July, 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October</w:t>
      </w:r>
    </w:p>
    <w:p w14:paraId="1AB4259E" w14:textId="17D4CE0A" w:rsidR="007F4679" w:rsidRPr="008F5BF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Interest Payment Date(s)</w:t>
      </w:r>
      <w:r w:rsidR="007F4679" w:rsidRPr="008F5BF5">
        <w:rPr>
          <w:rFonts w:asciiTheme="minorHAnsi" w:hAnsiTheme="minorHAnsi" w:cs="Arial"/>
          <w:b/>
          <w:lang w:val="en-ZA"/>
        </w:rPr>
        <w:tab/>
      </w:r>
      <w:r w:rsidRPr="008F5BF5">
        <w:rPr>
          <w:rFonts w:asciiTheme="minorHAnsi" w:hAnsiTheme="minorHAnsi" w:cs="Arial"/>
          <w:lang w:val="en-ZA"/>
        </w:rPr>
        <w:t>1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January, 1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April, 1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July, 1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October</w:t>
      </w:r>
    </w:p>
    <w:p w14:paraId="0C13DFF7" w14:textId="5519AF5D" w:rsidR="007F4679" w:rsidRPr="008F5BF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Last Day to Register</w:t>
      </w:r>
      <w:r w:rsidRPr="008F5BF5">
        <w:rPr>
          <w:rFonts w:asciiTheme="minorHAnsi" w:hAnsiTheme="minorHAnsi" w:cs="Arial"/>
          <w:b/>
          <w:lang w:val="en-ZA"/>
        </w:rPr>
        <w:tab/>
      </w:r>
      <w:r w:rsidR="004D5A76" w:rsidRPr="008F5BF5">
        <w:rPr>
          <w:rFonts w:asciiTheme="minorHAnsi" w:hAnsiTheme="minorHAnsi" w:cs="Arial"/>
          <w:lang w:val="en-ZA"/>
        </w:rPr>
        <w:t>By 17:00 on</w:t>
      </w:r>
      <w:r w:rsidR="004D5A76" w:rsidRPr="008F5BF5">
        <w:rPr>
          <w:rFonts w:asciiTheme="minorHAnsi" w:hAnsiTheme="minorHAnsi" w:cs="Arial"/>
          <w:b/>
          <w:lang w:val="en-ZA"/>
        </w:rPr>
        <w:t xml:space="preserve"> </w:t>
      </w:r>
      <w:r w:rsidRPr="008F5BF5">
        <w:rPr>
          <w:rFonts w:asciiTheme="minorHAnsi" w:hAnsiTheme="minorHAnsi" w:cs="Arial"/>
          <w:lang w:val="en-ZA"/>
        </w:rPr>
        <w:t>1</w:t>
      </w:r>
      <w:r w:rsidR="00EB5D2B" w:rsidRPr="008F5BF5">
        <w:rPr>
          <w:rFonts w:asciiTheme="minorHAnsi" w:hAnsiTheme="minorHAnsi" w:cs="Arial"/>
          <w:lang w:val="en-ZA"/>
        </w:rPr>
        <w:t xml:space="preserve"> January</w:t>
      </w:r>
      <w:r w:rsidRPr="008F5BF5">
        <w:rPr>
          <w:rFonts w:asciiTheme="minorHAnsi" w:hAnsiTheme="minorHAnsi" w:cs="Arial"/>
          <w:lang w:val="en-ZA"/>
        </w:rPr>
        <w:t>, 1</w:t>
      </w:r>
      <w:r w:rsidR="00EB5D2B" w:rsidRPr="008F5BF5">
        <w:rPr>
          <w:rFonts w:asciiTheme="minorHAnsi" w:hAnsiTheme="minorHAnsi" w:cs="Arial"/>
          <w:lang w:val="en-ZA"/>
        </w:rPr>
        <w:t xml:space="preserve"> April</w:t>
      </w:r>
      <w:r w:rsidRPr="008F5BF5">
        <w:rPr>
          <w:rFonts w:asciiTheme="minorHAnsi" w:hAnsiTheme="minorHAnsi" w:cs="Arial"/>
          <w:lang w:val="en-ZA"/>
        </w:rPr>
        <w:t xml:space="preserve">, </w:t>
      </w:r>
      <w:r w:rsidR="00EB5D2B" w:rsidRPr="008F5BF5">
        <w:rPr>
          <w:rFonts w:asciiTheme="minorHAnsi" w:hAnsiTheme="minorHAnsi" w:cs="Arial"/>
          <w:lang w:val="en-ZA"/>
        </w:rPr>
        <w:t>1 July</w:t>
      </w:r>
      <w:r w:rsidRPr="008F5BF5">
        <w:rPr>
          <w:rFonts w:asciiTheme="minorHAnsi" w:hAnsiTheme="minorHAnsi" w:cs="Arial"/>
          <w:lang w:val="en-ZA"/>
        </w:rPr>
        <w:t xml:space="preserve">, </w:t>
      </w:r>
      <w:r w:rsidR="00EB5D2B" w:rsidRPr="008F5BF5">
        <w:rPr>
          <w:rFonts w:asciiTheme="minorHAnsi" w:hAnsiTheme="minorHAnsi" w:cs="Arial"/>
          <w:lang w:val="en-ZA"/>
        </w:rPr>
        <w:t>1 October</w:t>
      </w:r>
    </w:p>
    <w:p w14:paraId="7183B7BB" w14:textId="47D3A39F" w:rsidR="007F4679" w:rsidRPr="008F5BF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Issue Date</w:t>
      </w:r>
      <w:r w:rsidRPr="008F5BF5">
        <w:rPr>
          <w:rFonts w:asciiTheme="minorHAnsi" w:hAnsiTheme="minorHAnsi" w:cs="Arial"/>
          <w:b/>
          <w:lang w:val="en-ZA"/>
        </w:rPr>
        <w:tab/>
      </w:r>
      <w:r w:rsidRPr="008F5BF5">
        <w:rPr>
          <w:rFonts w:asciiTheme="minorHAnsi" w:hAnsiTheme="minorHAnsi" w:cs="Arial"/>
          <w:lang w:val="en-ZA"/>
        </w:rPr>
        <w:t>1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July 2022</w:t>
      </w:r>
    </w:p>
    <w:p w14:paraId="652C7931" w14:textId="77777777" w:rsidR="007F4679" w:rsidRPr="008F5BF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F5BF5">
        <w:rPr>
          <w:rFonts w:asciiTheme="minorHAnsi" w:hAnsiTheme="minorHAnsi"/>
          <w:b/>
          <w:lang w:val="en-ZA"/>
        </w:rPr>
        <w:t>Date Convention</w:t>
      </w:r>
      <w:r w:rsidRPr="008F5BF5">
        <w:rPr>
          <w:rFonts w:asciiTheme="minorHAnsi" w:hAnsiTheme="minorHAnsi"/>
          <w:b/>
          <w:lang w:val="en-ZA"/>
        </w:rPr>
        <w:tab/>
      </w:r>
      <w:r w:rsidRPr="008F5BF5">
        <w:rPr>
          <w:rFonts w:asciiTheme="minorHAnsi" w:hAnsiTheme="minorHAnsi"/>
          <w:lang w:val="en-ZA"/>
        </w:rPr>
        <w:t>Following</w:t>
      </w:r>
    </w:p>
    <w:p w14:paraId="76323B2B" w14:textId="2BF9EA5C" w:rsidR="007F4679" w:rsidRPr="008F5BF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F5BF5">
        <w:rPr>
          <w:rFonts w:asciiTheme="minorHAnsi" w:hAnsiTheme="minorHAnsi"/>
          <w:b/>
          <w:lang w:val="en-ZA"/>
        </w:rPr>
        <w:t>Interest Commencement Date</w:t>
      </w:r>
      <w:r w:rsidRPr="008F5BF5">
        <w:rPr>
          <w:rFonts w:asciiTheme="minorHAnsi" w:hAnsiTheme="minorHAnsi"/>
          <w:lang w:val="en-ZA"/>
        </w:rPr>
        <w:tab/>
      </w:r>
      <w:r w:rsidRPr="008F5BF5">
        <w:rPr>
          <w:rFonts w:asciiTheme="minorHAnsi" w:hAnsiTheme="minorHAnsi" w:cs="Arial"/>
          <w:lang w:val="en-ZA"/>
        </w:rPr>
        <w:t>1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July 2022</w:t>
      </w:r>
    </w:p>
    <w:p w14:paraId="0014CFD2" w14:textId="02FCFA8A" w:rsidR="007F4679" w:rsidRPr="008F5BF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F5BF5">
        <w:rPr>
          <w:rFonts w:asciiTheme="minorHAnsi" w:hAnsiTheme="minorHAnsi"/>
          <w:b/>
          <w:lang w:val="en-ZA"/>
        </w:rPr>
        <w:t>First Interest Payment Date</w:t>
      </w:r>
      <w:r w:rsidR="007F4679" w:rsidRPr="008F5BF5">
        <w:rPr>
          <w:rFonts w:asciiTheme="minorHAnsi" w:hAnsiTheme="minorHAnsi"/>
          <w:b/>
          <w:lang w:val="en-ZA"/>
        </w:rPr>
        <w:tab/>
      </w:r>
      <w:r w:rsidRPr="008F5BF5">
        <w:rPr>
          <w:rFonts w:asciiTheme="minorHAnsi" w:hAnsiTheme="minorHAnsi" w:cs="Arial"/>
          <w:lang w:val="en-ZA"/>
        </w:rPr>
        <w:t>1</w:t>
      </w:r>
      <w:r w:rsidR="00EB5D2B" w:rsidRPr="008F5BF5">
        <w:rPr>
          <w:rFonts w:asciiTheme="minorHAnsi" w:hAnsiTheme="minorHAnsi" w:cs="Arial"/>
          <w:lang w:val="en-ZA"/>
        </w:rPr>
        <w:t>2</w:t>
      </w:r>
      <w:r w:rsidRPr="008F5BF5">
        <w:rPr>
          <w:rFonts w:asciiTheme="minorHAnsi" w:hAnsiTheme="minorHAnsi" w:cs="Arial"/>
          <w:lang w:val="en-ZA"/>
        </w:rPr>
        <w:t xml:space="preserve"> October 2022</w:t>
      </w:r>
    </w:p>
    <w:p w14:paraId="6B786754" w14:textId="77777777" w:rsidR="007F4679" w:rsidRPr="008F5BF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ISIN No.</w:t>
      </w:r>
      <w:r w:rsidRPr="008F5BF5">
        <w:rPr>
          <w:rFonts w:asciiTheme="minorHAnsi" w:hAnsiTheme="minorHAnsi" w:cs="Arial"/>
          <w:b/>
          <w:lang w:val="en-ZA"/>
        </w:rPr>
        <w:tab/>
      </w:r>
      <w:r w:rsidRPr="008F5BF5">
        <w:rPr>
          <w:rFonts w:asciiTheme="minorHAnsi" w:hAnsiTheme="minorHAnsi"/>
          <w:lang w:val="en-ZA"/>
        </w:rPr>
        <w:t>ZAG000187857</w:t>
      </w:r>
    </w:p>
    <w:p w14:paraId="0520EFAA" w14:textId="0088DCC2" w:rsidR="004D5A76" w:rsidRPr="008F5BF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Additional Information</w:t>
      </w:r>
      <w:r w:rsidRPr="008F5BF5">
        <w:rPr>
          <w:rFonts w:asciiTheme="minorHAnsi" w:hAnsiTheme="minorHAnsi" w:cs="Arial"/>
          <w:b/>
          <w:lang w:val="en-ZA"/>
        </w:rPr>
        <w:tab/>
      </w:r>
      <w:r w:rsidRPr="008F5BF5">
        <w:rPr>
          <w:rFonts w:asciiTheme="minorHAnsi" w:hAnsiTheme="minorHAnsi"/>
          <w:lang w:val="en-ZA"/>
        </w:rPr>
        <w:t>Senior Unsecured</w:t>
      </w:r>
    </w:p>
    <w:p w14:paraId="0587571D" w14:textId="0082E642" w:rsidR="007F4679" w:rsidRDefault="00386EFA" w:rsidP="00852F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F5BF5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8C81E43" w14:textId="0DF89D71" w:rsidR="00852F92" w:rsidRDefault="00852F92" w:rsidP="00852F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3752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https://clientportal.jse.co.za/Content/JSEPricingSupplementsItems/SPG011%20PricingSupplement1207.pdf</w:t>
        </w:r>
      </w:hyperlink>
    </w:p>
    <w:p w14:paraId="5E6448A7" w14:textId="77777777" w:rsidR="00852F92" w:rsidRPr="00F64748" w:rsidRDefault="00852F92" w:rsidP="00852F9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4259E6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23A5EA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56F2C26" w14:textId="77777777" w:rsidR="00EB5D2B" w:rsidRDefault="00EB5D2B" w:rsidP="00EB5D2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14FD6CBF" w14:textId="77777777" w:rsidR="00EB5D2B" w:rsidRPr="00F64748" w:rsidRDefault="00EB5D2B" w:rsidP="00EB5D2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5941A50A" w14:textId="77777777" w:rsidR="00EB5D2B" w:rsidRPr="00F64748" w:rsidRDefault="00EB5D2B" w:rsidP="00EB5D2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BF7B88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A870" w14:textId="77777777" w:rsidR="00465BD2" w:rsidRDefault="00465BD2">
      <w:r>
        <w:separator/>
      </w:r>
    </w:p>
  </w:endnote>
  <w:endnote w:type="continuationSeparator" w:id="0">
    <w:p w14:paraId="64EA6E4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AB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6A39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2308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0F650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A47F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85521ED" w14:textId="77777777">
      <w:tc>
        <w:tcPr>
          <w:tcW w:w="1335" w:type="dxa"/>
        </w:tcPr>
        <w:p w14:paraId="29E97D1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70DD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DE30B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A479CB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503796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75C7" w14:textId="77777777" w:rsidR="00465BD2" w:rsidRDefault="00465BD2">
      <w:r>
        <w:separator/>
      </w:r>
    </w:p>
  </w:footnote>
  <w:footnote w:type="continuationSeparator" w:id="0">
    <w:p w14:paraId="79F31A8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96C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7CF91E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39E4" w14:textId="77777777" w:rsidR="001D1A44" w:rsidRDefault="008F5B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6D04D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A329ECC" w14:textId="77777777" w:rsidR="001D1A44" w:rsidRDefault="001D1A44" w:rsidP="00EF6146">
                <w:pPr>
                  <w:jc w:val="right"/>
                </w:pPr>
              </w:p>
              <w:p w14:paraId="7302CD13" w14:textId="77777777" w:rsidR="001D1A44" w:rsidRDefault="001D1A44" w:rsidP="00EF6146">
                <w:pPr>
                  <w:jc w:val="right"/>
                </w:pPr>
              </w:p>
              <w:p w14:paraId="4D82515B" w14:textId="77777777" w:rsidR="001D1A44" w:rsidRDefault="001D1A44" w:rsidP="00EF6146">
                <w:pPr>
                  <w:jc w:val="right"/>
                </w:pPr>
              </w:p>
              <w:p w14:paraId="1B77E8DA" w14:textId="77777777" w:rsidR="001D1A44" w:rsidRDefault="001D1A44" w:rsidP="00EF6146">
                <w:pPr>
                  <w:jc w:val="right"/>
                </w:pPr>
              </w:p>
              <w:p w14:paraId="622CB009" w14:textId="77777777" w:rsidR="001D1A44" w:rsidRDefault="001D1A44" w:rsidP="00EF6146">
                <w:pPr>
                  <w:jc w:val="right"/>
                </w:pPr>
              </w:p>
              <w:p w14:paraId="676A35FD" w14:textId="77777777" w:rsidR="001D1A44" w:rsidRDefault="001D1A44" w:rsidP="00EF6146">
                <w:pPr>
                  <w:jc w:val="right"/>
                </w:pPr>
              </w:p>
              <w:p w14:paraId="70A61A40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E0BE5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4A064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0E645D" wp14:editId="522D388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9F21D6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277C2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5C98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4BE7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EB4A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949D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62BC2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D73201" w14:textId="77777777">
      <w:trPr>
        <w:trHeight w:hRule="exact" w:val="2342"/>
        <w:jc w:val="right"/>
      </w:trPr>
      <w:tc>
        <w:tcPr>
          <w:tcW w:w="9752" w:type="dxa"/>
        </w:tcPr>
        <w:p w14:paraId="43D82A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8A6290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7FE0A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A624" w14:textId="77777777" w:rsidR="001D1A44" w:rsidRDefault="008F5B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5E83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AFCAD1B" w14:textId="77777777" w:rsidR="001D1A44" w:rsidRDefault="001D1A44" w:rsidP="00BD2E91">
                <w:pPr>
                  <w:jc w:val="right"/>
                </w:pPr>
              </w:p>
              <w:p w14:paraId="0A89C2B3" w14:textId="77777777" w:rsidR="001D1A44" w:rsidRDefault="001D1A44" w:rsidP="00BD2E91">
                <w:pPr>
                  <w:jc w:val="right"/>
                </w:pPr>
              </w:p>
              <w:p w14:paraId="61FEF0FE" w14:textId="77777777" w:rsidR="001D1A44" w:rsidRDefault="001D1A44" w:rsidP="00BD2E91">
                <w:pPr>
                  <w:jc w:val="right"/>
                </w:pPr>
              </w:p>
              <w:p w14:paraId="0C70214F" w14:textId="77777777" w:rsidR="001D1A44" w:rsidRDefault="001D1A44" w:rsidP="00BD2E91">
                <w:pPr>
                  <w:jc w:val="right"/>
                </w:pPr>
              </w:p>
              <w:p w14:paraId="44BA8FCB" w14:textId="77777777" w:rsidR="001D1A44" w:rsidRDefault="001D1A44" w:rsidP="00BD2E91">
                <w:pPr>
                  <w:jc w:val="right"/>
                </w:pPr>
              </w:p>
              <w:p w14:paraId="442B2C26" w14:textId="77777777" w:rsidR="001D1A44" w:rsidRDefault="001D1A44" w:rsidP="00BD2E91">
                <w:pPr>
                  <w:jc w:val="right"/>
                </w:pPr>
              </w:p>
              <w:p w14:paraId="474979A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6084D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CC0E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DE465F" wp14:editId="093E6E4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CD633E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67A8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C614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18F9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C6F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CAB4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6F7AA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423601" w14:textId="77777777">
      <w:trPr>
        <w:trHeight w:hRule="exact" w:val="2342"/>
        <w:jc w:val="right"/>
      </w:trPr>
      <w:tc>
        <w:tcPr>
          <w:tcW w:w="9752" w:type="dxa"/>
        </w:tcPr>
        <w:p w14:paraId="3BC1B4C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341E7EC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398C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1F3C41C" wp14:editId="2FB7688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37D7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53AD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39E3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F92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5BF5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51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3F5E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D2B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A2E3CB"/>
  <w15:docId w15:val="{A6E5DA67-0D1D-4FA4-BBD4-F0738892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52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PG011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BB026-46D1-48EF-83A7-96A2EF2B2EBD}"/>
</file>

<file path=customXml/itemProps3.xml><?xml version="1.0" encoding="utf-8"?>
<ds:datastoreItem xmlns:ds="http://schemas.openxmlformats.org/officeDocument/2006/customXml" ds:itemID="{36CA0C12-4237-4936-A78F-A3A23BB02DC9}"/>
</file>

<file path=customXml/itemProps4.xml><?xml version="1.0" encoding="utf-8"?>
<ds:datastoreItem xmlns:ds="http://schemas.openxmlformats.org/officeDocument/2006/customXml" ds:itemID="{97B8E9A7-5285-473B-8307-F3FADCC10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2022-07-08T07:46:00Z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2022-06-30T07:46:44Z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2dbeadd3-c780-4a78-b448-a1edf492ced9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